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3F6" w:rsidRPr="00340C69" w:rsidRDefault="00A74DF1" w:rsidP="00F80690">
      <w:pPr>
        <w:jc w:val="center"/>
        <w:rPr>
          <w:rFonts w:cstheme="minorHAnsi"/>
          <w:b/>
          <w:sz w:val="24"/>
          <w:szCs w:val="24"/>
        </w:rPr>
      </w:pPr>
      <w:r w:rsidRPr="00340C69">
        <w:rPr>
          <w:rFonts w:cstheme="minorHAnsi"/>
          <w:b/>
          <w:sz w:val="24"/>
          <w:szCs w:val="24"/>
        </w:rPr>
        <w:t xml:space="preserve">National PTA </w:t>
      </w:r>
      <w:r w:rsidR="00D66740">
        <w:rPr>
          <w:rFonts w:cstheme="minorHAnsi"/>
          <w:b/>
          <w:sz w:val="24"/>
          <w:szCs w:val="24"/>
        </w:rPr>
        <w:t xml:space="preserve">and California PTA </w:t>
      </w:r>
      <w:bookmarkStart w:id="0" w:name="_GoBack"/>
      <w:bookmarkEnd w:id="0"/>
      <w:r w:rsidR="00DB20C9" w:rsidRPr="00340C69">
        <w:rPr>
          <w:rFonts w:cstheme="minorHAnsi"/>
          <w:b/>
          <w:sz w:val="24"/>
          <w:szCs w:val="24"/>
        </w:rPr>
        <w:t>S</w:t>
      </w:r>
      <w:r w:rsidR="006945AD" w:rsidRPr="00340C69">
        <w:rPr>
          <w:rFonts w:cstheme="minorHAnsi"/>
          <w:b/>
          <w:sz w:val="24"/>
          <w:szCs w:val="24"/>
        </w:rPr>
        <w:t xml:space="preserve">upports California PTAs </w:t>
      </w:r>
      <w:r w:rsidR="00662CFB" w:rsidRPr="00340C69">
        <w:rPr>
          <w:rFonts w:cstheme="minorHAnsi"/>
          <w:b/>
          <w:sz w:val="24"/>
          <w:szCs w:val="24"/>
        </w:rPr>
        <w:t>with Disaster Relief Funding for Families and Schools Impacted by Camp Fire</w:t>
      </w:r>
      <w:r w:rsidR="006945AD" w:rsidRPr="00340C69">
        <w:rPr>
          <w:rFonts w:cstheme="minorHAnsi"/>
          <w:b/>
          <w:sz w:val="24"/>
          <w:szCs w:val="24"/>
        </w:rPr>
        <w:br/>
      </w:r>
    </w:p>
    <w:p w:rsidR="00A74DF1" w:rsidRPr="00340C69" w:rsidRDefault="00A74DF1" w:rsidP="00911B28">
      <w:pPr>
        <w:shd w:val="clear" w:color="auto" w:fill="FFFFFF"/>
        <w:spacing w:after="100" w:afterAutospacing="1" w:line="240" w:lineRule="auto"/>
        <w:textAlignment w:val="baseline"/>
        <w:outlineLvl w:val="1"/>
        <w:rPr>
          <w:rFonts w:eastAsia="Times New Roman" w:cstheme="minorHAnsi"/>
          <w:b/>
          <w:bCs/>
          <w:sz w:val="24"/>
          <w:szCs w:val="24"/>
        </w:rPr>
      </w:pPr>
      <w:r w:rsidRPr="00340C69">
        <w:rPr>
          <w:rFonts w:eastAsia="Times New Roman" w:cstheme="minorHAnsi"/>
          <w:b/>
          <w:bCs/>
          <w:sz w:val="24"/>
          <w:szCs w:val="24"/>
        </w:rPr>
        <w:t>Media Contact</w:t>
      </w:r>
      <w:r w:rsidR="00911B28" w:rsidRPr="00340C69">
        <w:rPr>
          <w:rFonts w:eastAsia="Times New Roman" w:cstheme="minorHAnsi"/>
          <w:b/>
          <w:bCs/>
          <w:sz w:val="24"/>
          <w:szCs w:val="24"/>
        </w:rPr>
        <w:br/>
      </w:r>
      <w:r w:rsidRPr="00340C69">
        <w:rPr>
          <w:rFonts w:eastAsia="Times New Roman" w:cstheme="minorHAnsi"/>
          <w:sz w:val="24"/>
          <w:szCs w:val="24"/>
        </w:rPr>
        <w:t>Tiffany Young</w:t>
      </w:r>
      <w:r w:rsidR="00911B28" w:rsidRPr="00340C69">
        <w:rPr>
          <w:rFonts w:eastAsia="Times New Roman" w:cstheme="minorHAnsi"/>
          <w:b/>
          <w:bCs/>
          <w:sz w:val="24"/>
          <w:szCs w:val="24"/>
        </w:rPr>
        <w:br/>
      </w:r>
      <w:r w:rsidR="00C05D15" w:rsidRPr="00340C69">
        <w:rPr>
          <w:rFonts w:eastAsia="Times New Roman" w:cstheme="minorHAnsi"/>
          <w:sz w:val="24"/>
          <w:szCs w:val="24"/>
        </w:rPr>
        <w:t>(</w:t>
      </w:r>
      <w:r w:rsidRPr="00340C69">
        <w:rPr>
          <w:rFonts w:eastAsia="Times New Roman" w:cstheme="minorHAnsi"/>
          <w:sz w:val="24"/>
          <w:szCs w:val="24"/>
        </w:rPr>
        <w:t>703</w:t>
      </w:r>
      <w:r w:rsidR="00C05D15" w:rsidRPr="00340C69">
        <w:rPr>
          <w:rFonts w:eastAsia="Times New Roman" w:cstheme="minorHAnsi"/>
          <w:sz w:val="24"/>
          <w:szCs w:val="24"/>
        </w:rPr>
        <w:t xml:space="preserve">) </w:t>
      </w:r>
      <w:r w:rsidRPr="00340C69">
        <w:rPr>
          <w:rFonts w:eastAsia="Times New Roman" w:cstheme="minorHAnsi"/>
          <w:sz w:val="24"/>
          <w:szCs w:val="24"/>
        </w:rPr>
        <w:t>518-1240</w:t>
      </w:r>
      <w:r w:rsidR="00911B28" w:rsidRPr="00340C69">
        <w:rPr>
          <w:rFonts w:eastAsia="Times New Roman" w:cstheme="minorHAnsi"/>
          <w:b/>
          <w:bCs/>
          <w:sz w:val="24"/>
          <w:szCs w:val="24"/>
        </w:rPr>
        <w:br/>
      </w:r>
      <w:r w:rsidRPr="00340C69">
        <w:rPr>
          <w:rFonts w:eastAsia="Times New Roman" w:cstheme="minorHAnsi"/>
          <w:bCs/>
          <w:color w:val="0000FF"/>
          <w:sz w:val="24"/>
          <w:szCs w:val="24"/>
          <w:u w:val="single"/>
          <w:bdr w:val="none" w:sz="0" w:space="0" w:color="auto" w:frame="1"/>
        </w:rPr>
        <w:t>tyoung@</w:t>
      </w:r>
      <w:r w:rsidR="00C05D15" w:rsidRPr="00340C69">
        <w:rPr>
          <w:rFonts w:eastAsia="Times New Roman" w:cstheme="minorHAnsi"/>
          <w:bCs/>
          <w:color w:val="0000FF"/>
          <w:sz w:val="24"/>
          <w:szCs w:val="24"/>
          <w:u w:val="single"/>
          <w:bdr w:val="none" w:sz="0" w:space="0" w:color="auto" w:frame="1"/>
        </w:rPr>
        <w:t>PTA</w:t>
      </w:r>
      <w:r w:rsidRPr="00340C69">
        <w:rPr>
          <w:rFonts w:eastAsia="Times New Roman" w:cstheme="minorHAnsi"/>
          <w:bCs/>
          <w:color w:val="0000FF"/>
          <w:sz w:val="24"/>
          <w:szCs w:val="24"/>
          <w:u w:val="single"/>
          <w:bdr w:val="none" w:sz="0" w:space="0" w:color="auto" w:frame="1"/>
        </w:rPr>
        <w:t>.org</w:t>
      </w:r>
    </w:p>
    <w:p w:rsidR="00A74DF1" w:rsidRPr="00340C69" w:rsidRDefault="00A74DF1" w:rsidP="00A74DF1">
      <w:pPr>
        <w:spacing w:after="0" w:afterAutospacing="1" w:line="240" w:lineRule="auto"/>
        <w:textAlignment w:val="baseline"/>
        <w:rPr>
          <w:rFonts w:eastAsia="Times New Roman" w:cstheme="minorHAnsi"/>
          <w:sz w:val="24"/>
          <w:szCs w:val="24"/>
        </w:rPr>
      </w:pPr>
      <w:r w:rsidRPr="00340C69">
        <w:rPr>
          <w:rFonts w:eastAsia="Times New Roman" w:cstheme="minorHAnsi"/>
          <w:sz w:val="24"/>
          <w:szCs w:val="24"/>
        </w:rPr>
        <w:t>ALEXANDRIA, Va. (Nov. 20, 201</w:t>
      </w:r>
      <w:r w:rsidR="00911B28" w:rsidRPr="00340C69">
        <w:rPr>
          <w:rFonts w:eastAsia="Times New Roman" w:cstheme="minorHAnsi"/>
          <w:sz w:val="24"/>
          <w:szCs w:val="24"/>
        </w:rPr>
        <w:t>8</w:t>
      </w:r>
      <w:r w:rsidRPr="00340C69">
        <w:rPr>
          <w:rFonts w:eastAsia="Times New Roman" w:cstheme="minorHAnsi"/>
          <w:sz w:val="24"/>
          <w:szCs w:val="24"/>
        </w:rPr>
        <w:t>)—National PTA President Jim Accomando</w:t>
      </w:r>
      <w:r w:rsidR="00D66740">
        <w:rPr>
          <w:rFonts w:eastAsia="Times New Roman" w:cstheme="minorHAnsi"/>
          <w:sz w:val="24"/>
          <w:szCs w:val="24"/>
        </w:rPr>
        <w:t xml:space="preserve"> and California PTA President Dianna MacDonald</w:t>
      </w:r>
      <w:r w:rsidRPr="00340C69">
        <w:rPr>
          <w:rFonts w:eastAsia="Times New Roman" w:cstheme="minorHAnsi"/>
          <w:sz w:val="24"/>
          <w:szCs w:val="24"/>
        </w:rPr>
        <w:t xml:space="preserve"> issued the following statement regarding the Camp Fire burning in Northern California:</w:t>
      </w:r>
      <w:r w:rsidRPr="00340C69">
        <w:rPr>
          <w:rFonts w:eastAsia="Times New Roman" w:cstheme="minorHAnsi"/>
          <w:sz w:val="24"/>
          <w:szCs w:val="24"/>
        </w:rPr>
        <w:br/>
      </w:r>
      <w:r w:rsidRPr="00340C69">
        <w:rPr>
          <w:rFonts w:eastAsia="Times New Roman" w:cstheme="minorHAnsi"/>
          <w:sz w:val="24"/>
          <w:szCs w:val="24"/>
        </w:rPr>
        <w:br/>
        <w:t>“National PTA</w:t>
      </w:r>
      <w:r w:rsidR="00911B28" w:rsidRPr="00340C69">
        <w:rPr>
          <w:rFonts w:eastAsia="Times New Roman" w:cstheme="minorHAnsi"/>
          <w:sz w:val="24"/>
          <w:szCs w:val="24"/>
        </w:rPr>
        <w:t xml:space="preserve"> is deeply </w:t>
      </w:r>
      <w:r w:rsidRPr="00340C69">
        <w:rPr>
          <w:rFonts w:eastAsia="Times New Roman" w:cstheme="minorHAnsi"/>
          <w:sz w:val="24"/>
          <w:szCs w:val="24"/>
        </w:rPr>
        <w:t xml:space="preserve">concerned for </w:t>
      </w:r>
      <w:r w:rsidR="00E07125" w:rsidRPr="00340C69">
        <w:rPr>
          <w:rFonts w:eastAsia="Times New Roman" w:cstheme="minorHAnsi"/>
          <w:sz w:val="24"/>
          <w:szCs w:val="24"/>
        </w:rPr>
        <w:t xml:space="preserve">everyone </w:t>
      </w:r>
      <w:r w:rsidRPr="00340C69">
        <w:rPr>
          <w:rFonts w:eastAsia="Times New Roman" w:cstheme="minorHAnsi"/>
          <w:sz w:val="24"/>
          <w:szCs w:val="24"/>
        </w:rPr>
        <w:t xml:space="preserve">devastated by the deadliest and most destructive wildfire </w:t>
      </w:r>
      <w:r w:rsidR="00E07125" w:rsidRPr="00340C69">
        <w:rPr>
          <w:rFonts w:eastAsia="Times New Roman" w:cstheme="minorHAnsi"/>
          <w:sz w:val="24"/>
          <w:szCs w:val="24"/>
        </w:rPr>
        <w:t>in California’s</w:t>
      </w:r>
      <w:r w:rsidRPr="00340C69">
        <w:rPr>
          <w:rFonts w:eastAsia="Times New Roman" w:cstheme="minorHAnsi"/>
          <w:sz w:val="24"/>
          <w:szCs w:val="24"/>
        </w:rPr>
        <w:t xml:space="preserve"> history. </w:t>
      </w:r>
      <w:r w:rsidR="00F80690" w:rsidRPr="00340C69">
        <w:rPr>
          <w:rFonts w:eastAsia="Times New Roman" w:cstheme="minorHAnsi"/>
          <w:sz w:val="24"/>
          <w:szCs w:val="24"/>
        </w:rPr>
        <w:t xml:space="preserve">The safety </w:t>
      </w:r>
      <w:r w:rsidR="00E07125" w:rsidRPr="00340C69">
        <w:rPr>
          <w:rFonts w:eastAsia="Times New Roman" w:cstheme="minorHAnsi"/>
          <w:sz w:val="24"/>
          <w:szCs w:val="24"/>
        </w:rPr>
        <w:t xml:space="preserve">of </w:t>
      </w:r>
      <w:r w:rsidR="00F80690" w:rsidRPr="00340C69">
        <w:rPr>
          <w:rFonts w:eastAsia="Times New Roman" w:cstheme="minorHAnsi"/>
          <w:sz w:val="24"/>
          <w:szCs w:val="24"/>
        </w:rPr>
        <w:t>all families, schools and communities affected by the aftermath of the wildfires is very important to us.</w:t>
      </w:r>
      <w:r w:rsidR="00242EA1" w:rsidRPr="00340C69">
        <w:rPr>
          <w:rFonts w:eastAsia="Times New Roman" w:cstheme="minorHAnsi"/>
          <w:sz w:val="24"/>
          <w:szCs w:val="24"/>
        </w:rPr>
        <w:t>”</w:t>
      </w:r>
    </w:p>
    <w:p w:rsidR="00340C69" w:rsidRDefault="00340C69" w:rsidP="00340C69">
      <w:pPr>
        <w:rPr>
          <w:rFonts w:cstheme="minorHAnsi"/>
          <w:sz w:val="24"/>
          <w:szCs w:val="24"/>
        </w:rPr>
      </w:pPr>
      <w:r w:rsidRPr="00340C69">
        <w:rPr>
          <w:rFonts w:eastAsia="Times New Roman" w:cstheme="minorHAnsi"/>
          <w:sz w:val="24"/>
          <w:szCs w:val="24"/>
        </w:rPr>
        <w:t xml:space="preserve">“We </w:t>
      </w:r>
      <w:r>
        <w:rPr>
          <w:rFonts w:eastAsia="Times New Roman" w:cstheme="minorHAnsi"/>
          <w:sz w:val="24"/>
          <w:szCs w:val="24"/>
        </w:rPr>
        <w:t>stand with</w:t>
      </w:r>
      <w:r w:rsidRPr="00340C69">
        <w:rPr>
          <w:rFonts w:eastAsia="Times New Roman" w:cstheme="minorHAnsi"/>
          <w:sz w:val="24"/>
          <w:szCs w:val="24"/>
        </w:rPr>
        <w:t xml:space="preserve"> California State PTA, </w:t>
      </w:r>
      <w:r w:rsidRPr="00340C69">
        <w:rPr>
          <w:rFonts w:cstheme="minorHAnsi"/>
          <w:sz w:val="24"/>
          <w:szCs w:val="24"/>
        </w:rPr>
        <w:t>State Superintendent of Public Instruction Tom Torlakson and the California Department of Education in supporting educators who have closed schools because of dangerous air quality</w:t>
      </w:r>
      <w:r>
        <w:rPr>
          <w:rFonts w:cstheme="minorHAnsi"/>
          <w:sz w:val="24"/>
          <w:szCs w:val="24"/>
        </w:rPr>
        <w:t>.</w:t>
      </w:r>
      <w:r w:rsidRPr="00340C69">
        <w:rPr>
          <w:rFonts w:eastAsia="Times New Roman" w:cstheme="minorHAnsi"/>
          <w:sz w:val="24"/>
          <w:szCs w:val="24"/>
        </w:rPr>
        <w:t xml:space="preserve"> </w:t>
      </w:r>
      <w:r>
        <w:rPr>
          <w:rFonts w:eastAsia="Times New Roman" w:cstheme="minorHAnsi"/>
          <w:sz w:val="24"/>
          <w:szCs w:val="24"/>
        </w:rPr>
        <w:t>National PTA echoes</w:t>
      </w:r>
      <w:r w:rsidRPr="00340C69">
        <w:rPr>
          <w:rFonts w:eastAsia="Times New Roman" w:cstheme="minorHAnsi"/>
          <w:sz w:val="24"/>
          <w:szCs w:val="24"/>
        </w:rPr>
        <w:t xml:space="preserve"> </w:t>
      </w:r>
      <w:r w:rsidRPr="00340C69">
        <w:rPr>
          <w:rFonts w:cstheme="minorHAnsi"/>
          <w:sz w:val="24"/>
          <w:szCs w:val="24"/>
        </w:rPr>
        <w:t>State Superintendent of Public Instruction Torlakson</w:t>
      </w:r>
      <w:r>
        <w:rPr>
          <w:rFonts w:cstheme="minorHAnsi"/>
          <w:sz w:val="24"/>
          <w:szCs w:val="24"/>
        </w:rPr>
        <w:t>’s encouragement to</w:t>
      </w:r>
      <w:r w:rsidRPr="00340C69">
        <w:rPr>
          <w:rFonts w:cstheme="minorHAnsi"/>
          <w:sz w:val="24"/>
          <w:szCs w:val="24"/>
        </w:rPr>
        <w:t xml:space="preserve"> schools facing poor air quality to keep students indoors during recess and meals. Air quality information is available at </w:t>
      </w:r>
      <w:hyperlink r:id="rId4" w:tgtFrame="_blank" w:history="1">
        <w:r>
          <w:rPr>
            <w:rStyle w:val="Hyperlink"/>
            <w:rFonts w:cstheme="minorHAnsi"/>
            <w:b/>
            <w:sz w:val="24"/>
            <w:szCs w:val="24"/>
          </w:rPr>
          <w:t>AirN</w:t>
        </w:r>
        <w:r w:rsidRPr="00340C69">
          <w:rPr>
            <w:rStyle w:val="Hyperlink"/>
            <w:rFonts w:cstheme="minorHAnsi"/>
            <w:b/>
            <w:sz w:val="24"/>
            <w:szCs w:val="24"/>
          </w:rPr>
          <w:t>ow.gov</w:t>
        </w:r>
      </w:hyperlink>
      <w:r w:rsidRPr="00340C69">
        <w:rPr>
          <w:rFonts w:cstheme="minorHAnsi"/>
          <w:sz w:val="24"/>
          <w:szCs w:val="24"/>
        </w:rPr>
        <w:t xml:space="preserve">, and wildfire information is available from the CAL FIRE website at </w:t>
      </w:r>
      <w:hyperlink r:id="rId5" w:tgtFrame="_blank" w:history="1">
        <w:r>
          <w:rPr>
            <w:rStyle w:val="Hyperlink"/>
            <w:rFonts w:cstheme="minorHAnsi"/>
            <w:b/>
            <w:sz w:val="24"/>
            <w:szCs w:val="24"/>
          </w:rPr>
          <w:t>F</w:t>
        </w:r>
        <w:r w:rsidRPr="00340C69">
          <w:rPr>
            <w:rStyle w:val="Hyperlink"/>
            <w:rFonts w:cstheme="minorHAnsi"/>
            <w:b/>
            <w:sz w:val="24"/>
            <w:szCs w:val="24"/>
          </w:rPr>
          <w:t>ire.</w:t>
        </w:r>
        <w:r>
          <w:rPr>
            <w:rStyle w:val="Hyperlink"/>
            <w:rFonts w:cstheme="minorHAnsi"/>
            <w:b/>
            <w:sz w:val="24"/>
            <w:szCs w:val="24"/>
          </w:rPr>
          <w:t>CA</w:t>
        </w:r>
        <w:r w:rsidRPr="00340C69">
          <w:rPr>
            <w:rStyle w:val="Hyperlink"/>
            <w:rFonts w:cstheme="minorHAnsi"/>
            <w:b/>
            <w:sz w:val="24"/>
            <w:szCs w:val="24"/>
          </w:rPr>
          <w:t>.gov</w:t>
        </w:r>
      </w:hyperlink>
      <w:r w:rsidRPr="00340C69">
        <w:rPr>
          <w:rFonts w:cstheme="minorHAnsi"/>
          <w:sz w:val="24"/>
          <w:szCs w:val="24"/>
        </w:rPr>
        <w:t>.</w:t>
      </w:r>
      <w:r>
        <w:rPr>
          <w:rFonts w:cstheme="minorHAnsi"/>
          <w:sz w:val="24"/>
          <w:szCs w:val="24"/>
        </w:rPr>
        <w:t>”</w:t>
      </w:r>
    </w:p>
    <w:p w:rsidR="00D66740" w:rsidRPr="00D66740" w:rsidRDefault="00D66740" w:rsidP="00D66740">
      <w:pPr>
        <w:pStyle w:val="NormalWeb"/>
        <w:spacing w:before="0" w:beforeAutospacing="0" w:after="150" w:afterAutospacing="0"/>
        <w:rPr>
          <w:rFonts w:asciiTheme="minorHAnsi" w:hAnsiTheme="minorHAnsi" w:cstheme="minorHAnsi"/>
          <w:i/>
        </w:rPr>
      </w:pPr>
      <w:r w:rsidRPr="00D66740">
        <w:rPr>
          <w:rStyle w:val="Emphasis"/>
          <w:rFonts w:asciiTheme="minorHAnsi" w:hAnsiTheme="minorHAnsi" w:cstheme="minorHAnsi"/>
          <w:i w:val="0"/>
        </w:rPr>
        <w:t xml:space="preserve">"The wildfires burning across California have had a deep impact on the lives of our families, our friends, our neighbors and our communities. California State PTA supports and appreciates the school districts who have had to make the decision to close schools </w:t>
      </w:r>
      <w:proofErr w:type="gramStart"/>
      <w:r w:rsidRPr="00D66740">
        <w:rPr>
          <w:rStyle w:val="Emphasis"/>
          <w:rFonts w:asciiTheme="minorHAnsi" w:hAnsiTheme="minorHAnsi" w:cstheme="minorHAnsi"/>
          <w:i w:val="0"/>
        </w:rPr>
        <w:t>in order to</w:t>
      </w:r>
      <w:proofErr w:type="gramEnd"/>
      <w:r w:rsidRPr="00D66740">
        <w:rPr>
          <w:rStyle w:val="Emphasis"/>
          <w:rFonts w:asciiTheme="minorHAnsi" w:hAnsiTheme="minorHAnsi" w:cstheme="minorHAnsi"/>
          <w:i w:val="0"/>
        </w:rPr>
        <w:t xml:space="preserve"> keep students and school staff safe,"</w:t>
      </w:r>
      <w:r w:rsidRPr="00D66740">
        <w:rPr>
          <w:rFonts w:asciiTheme="minorHAnsi" w:hAnsiTheme="minorHAnsi" w:cstheme="minorHAnsi"/>
          <w:i/>
        </w:rPr>
        <w:t> said California State PTA President Dianna MacDonald.</w:t>
      </w:r>
    </w:p>
    <w:p w:rsidR="00340C69" w:rsidRPr="00340C69" w:rsidRDefault="00340C69" w:rsidP="00340C69">
      <w:pPr>
        <w:spacing w:after="0" w:afterAutospacing="1" w:line="240" w:lineRule="auto"/>
        <w:textAlignment w:val="baseline"/>
        <w:rPr>
          <w:rFonts w:eastAsia="Times New Roman" w:cstheme="minorHAnsi"/>
          <w:sz w:val="24"/>
          <w:szCs w:val="24"/>
        </w:rPr>
      </w:pPr>
      <w:r w:rsidRPr="00340C69">
        <w:rPr>
          <w:rFonts w:eastAsia="Times New Roman" w:cstheme="minorHAnsi"/>
          <w:sz w:val="24"/>
          <w:szCs w:val="24"/>
        </w:rPr>
        <w:t>“National PTA remains committed to assisting families during this difficult time. We urge everyone to donate to our association’s </w:t>
      </w:r>
      <w:hyperlink r:id="rId6" w:anchor="disasterrelief" w:tgtFrame="_blank" w:tooltip="National PTA Disaster Relief Fund" w:history="1">
        <w:r w:rsidRPr="00340C69">
          <w:rPr>
            <w:rFonts w:eastAsia="Times New Roman" w:cstheme="minorHAnsi"/>
            <w:b/>
            <w:bCs/>
            <w:color w:val="0000FF"/>
            <w:sz w:val="24"/>
            <w:szCs w:val="24"/>
            <w:u w:val="single"/>
            <w:bdr w:val="none" w:sz="0" w:space="0" w:color="auto" w:frame="1"/>
          </w:rPr>
          <w:t>Disaster Relief Fund</w:t>
        </w:r>
      </w:hyperlink>
      <w:r w:rsidRPr="00340C69">
        <w:rPr>
          <w:rFonts w:eastAsia="Times New Roman" w:cstheme="minorHAnsi"/>
          <w:sz w:val="24"/>
          <w:szCs w:val="24"/>
        </w:rPr>
        <w:t>, which was established to respond to tragedies that grievously disrupt a school or education system. The funds will go directly to PTAs and schools in need and will help provide important supplies for students and teachers when schools reopen in Northern California.”</w:t>
      </w:r>
    </w:p>
    <w:p w:rsidR="00E95618" w:rsidRPr="00340C69" w:rsidRDefault="00A74DF1" w:rsidP="00A74DF1">
      <w:pPr>
        <w:spacing w:after="0" w:afterAutospacing="1" w:line="240" w:lineRule="auto"/>
        <w:textAlignment w:val="baseline"/>
        <w:rPr>
          <w:rFonts w:eastAsia="Times New Roman" w:cstheme="minorHAnsi"/>
          <w:sz w:val="24"/>
          <w:szCs w:val="24"/>
        </w:rPr>
      </w:pPr>
      <w:r w:rsidRPr="00340C69">
        <w:rPr>
          <w:rFonts w:eastAsia="Times New Roman" w:cstheme="minorHAnsi"/>
          <w:sz w:val="24"/>
          <w:szCs w:val="24"/>
        </w:rPr>
        <w:t xml:space="preserve">“In addition to National PTA’s Disaster Relief Fund, </w:t>
      </w:r>
      <w:r w:rsidR="00E95618" w:rsidRPr="00340C69">
        <w:rPr>
          <w:rFonts w:eastAsia="Times New Roman" w:cstheme="minorHAnsi"/>
          <w:sz w:val="24"/>
          <w:szCs w:val="24"/>
        </w:rPr>
        <w:t xml:space="preserve">several community and charitable organizations are assisting victims. </w:t>
      </w:r>
      <w:hyperlink r:id="rId7" w:history="1">
        <w:r w:rsidR="00E95618" w:rsidRPr="00340C69">
          <w:rPr>
            <w:rStyle w:val="Hyperlink"/>
            <w:rFonts w:eastAsia="Times New Roman" w:cstheme="minorHAnsi"/>
            <w:b/>
            <w:sz w:val="24"/>
            <w:szCs w:val="24"/>
          </w:rPr>
          <w:t>The Salvation Army</w:t>
        </w:r>
      </w:hyperlink>
      <w:r w:rsidR="00E95618" w:rsidRPr="00340C69">
        <w:rPr>
          <w:rFonts w:eastAsia="Times New Roman" w:cstheme="minorHAnsi"/>
          <w:color w:val="444444"/>
          <w:sz w:val="24"/>
          <w:szCs w:val="24"/>
        </w:rPr>
        <w:t xml:space="preserve"> </w:t>
      </w:r>
      <w:r w:rsidR="00E95618" w:rsidRPr="00340C69">
        <w:rPr>
          <w:rFonts w:eastAsia="Times New Roman" w:cstheme="minorHAnsi"/>
          <w:sz w:val="24"/>
          <w:szCs w:val="24"/>
        </w:rPr>
        <w:t xml:space="preserve">accepts financial donations for those people displaced by the Camp Fire. </w:t>
      </w:r>
      <w:r w:rsidRPr="00340C69">
        <w:rPr>
          <w:rFonts w:eastAsia="Times New Roman" w:cstheme="minorHAnsi"/>
          <w:sz w:val="24"/>
          <w:szCs w:val="24"/>
        </w:rPr>
        <w:t xml:space="preserve">We also encourage our members to </w:t>
      </w:r>
      <w:r w:rsidR="00E95618" w:rsidRPr="00340C69">
        <w:rPr>
          <w:rFonts w:eastAsia="Times New Roman" w:cstheme="minorHAnsi"/>
          <w:sz w:val="24"/>
          <w:szCs w:val="24"/>
        </w:rPr>
        <w:t xml:space="preserve">support </w:t>
      </w:r>
      <w:hyperlink r:id="rId8" w:history="1">
        <w:r w:rsidR="00E95618" w:rsidRPr="00340C69">
          <w:rPr>
            <w:rStyle w:val="Hyperlink"/>
            <w:rFonts w:eastAsia="Times New Roman" w:cstheme="minorHAnsi"/>
            <w:b/>
            <w:sz w:val="24"/>
            <w:szCs w:val="24"/>
          </w:rPr>
          <w:t>The United Way of Northern California</w:t>
        </w:r>
      </w:hyperlink>
      <w:r w:rsidR="00C05D15" w:rsidRPr="00340C69">
        <w:rPr>
          <w:rStyle w:val="Hyperlink"/>
          <w:rFonts w:eastAsia="Times New Roman" w:cstheme="minorHAnsi"/>
          <w:b/>
          <w:sz w:val="24"/>
          <w:szCs w:val="24"/>
        </w:rPr>
        <w:t>,</w:t>
      </w:r>
      <w:r w:rsidR="00E95618" w:rsidRPr="00340C69">
        <w:rPr>
          <w:rFonts w:eastAsia="Times New Roman" w:cstheme="minorHAnsi"/>
          <w:color w:val="444444"/>
          <w:sz w:val="24"/>
          <w:szCs w:val="24"/>
        </w:rPr>
        <w:t xml:space="preserve"> </w:t>
      </w:r>
      <w:r w:rsidR="00C05D15" w:rsidRPr="00340C69">
        <w:rPr>
          <w:rFonts w:eastAsia="Times New Roman" w:cstheme="minorHAnsi"/>
          <w:sz w:val="24"/>
          <w:szCs w:val="24"/>
        </w:rPr>
        <w:t>which</w:t>
      </w:r>
      <w:r w:rsidR="00E95618" w:rsidRPr="00340C69">
        <w:rPr>
          <w:rFonts w:eastAsia="Times New Roman" w:cstheme="minorHAnsi"/>
          <w:sz w:val="24"/>
          <w:szCs w:val="24"/>
        </w:rPr>
        <w:t xml:space="preserve"> provide</w:t>
      </w:r>
      <w:r w:rsidR="00C05D15" w:rsidRPr="00340C69">
        <w:rPr>
          <w:rFonts w:eastAsia="Times New Roman" w:cstheme="minorHAnsi"/>
          <w:sz w:val="24"/>
          <w:szCs w:val="24"/>
        </w:rPr>
        <w:t>s</w:t>
      </w:r>
      <w:r w:rsidR="00E95618" w:rsidRPr="00340C69">
        <w:rPr>
          <w:rFonts w:eastAsia="Times New Roman" w:cstheme="minorHAnsi"/>
          <w:sz w:val="24"/>
          <w:szCs w:val="24"/>
        </w:rPr>
        <w:t xml:space="preserve"> emergency cash </w:t>
      </w:r>
      <w:r w:rsidR="00C05D15" w:rsidRPr="00340C69">
        <w:rPr>
          <w:rFonts w:eastAsia="Times New Roman" w:cstheme="minorHAnsi"/>
          <w:sz w:val="24"/>
          <w:szCs w:val="24"/>
        </w:rPr>
        <w:t>assistance and gift cards to help those who have lost their homes</w:t>
      </w:r>
      <w:r w:rsidR="00E95618" w:rsidRPr="00340C69">
        <w:rPr>
          <w:rFonts w:eastAsia="Times New Roman" w:cstheme="minorHAnsi"/>
          <w:sz w:val="24"/>
          <w:szCs w:val="24"/>
        </w:rPr>
        <w:t>.</w:t>
      </w:r>
      <w:r w:rsidR="00242EA1" w:rsidRPr="00340C69">
        <w:rPr>
          <w:rFonts w:eastAsia="Times New Roman" w:cstheme="minorHAnsi"/>
          <w:sz w:val="24"/>
          <w:szCs w:val="24"/>
        </w:rPr>
        <w:t>”</w:t>
      </w:r>
    </w:p>
    <w:p w:rsidR="00A74DF1" w:rsidRPr="00340C69" w:rsidRDefault="00A74DF1" w:rsidP="00A74DF1">
      <w:pPr>
        <w:spacing w:after="100" w:afterAutospacing="1" w:line="240" w:lineRule="auto"/>
        <w:textAlignment w:val="baseline"/>
        <w:rPr>
          <w:rFonts w:eastAsia="Times New Roman" w:cstheme="minorHAnsi"/>
          <w:sz w:val="24"/>
          <w:szCs w:val="24"/>
        </w:rPr>
      </w:pPr>
      <w:r w:rsidRPr="00340C69">
        <w:rPr>
          <w:rFonts w:eastAsia="Times New Roman" w:cstheme="minorHAnsi"/>
          <w:sz w:val="24"/>
          <w:szCs w:val="24"/>
        </w:rPr>
        <w:t>“</w:t>
      </w:r>
      <w:r w:rsidR="00340C69">
        <w:rPr>
          <w:rFonts w:eastAsia="Times New Roman" w:cstheme="minorHAnsi"/>
          <w:sz w:val="24"/>
          <w:szCs w:val="24"/>
        </w:rPr>
        <w:t xml:space="preserve">Our PTA mission becomes even more important when tragedies like the Camp Fire occur. As Thanksgiving approaches and we </w:t>
      </w:r>
      <w:r w:rsidR="008F67F1">
        <w:rPr>
          <w:rFonts w:eastAsia="Times New Roman" w:cstheme="minorHAnsi"/>
          <w:sz w:val="24"/>
          <w:szCs w:val="24"/>
        </w:rPr>
        <w:t>reflect on all that we are grateful for, it is critical to think of those who have been less fortunate. W</w:t>
      </w:r>
      <w:r w:rsidRPr="00340C69">
        <w:rPr>
          <w:rFonts w:eastAsia="Times New Roman" w:cstheme="minorHAnsi"/>
          <w:sz w:val="24"/>
          <w:szCs w:val="24"/>
        </w:rPr>
        <w:t xml:space="preserve">e know we can count on our PTA members across the </w:t>
      </w:r>
      <w:r w:rsidRPr="00340C69">
        <w:rPr>
          <w:rFonts w:eastAsia="Times New Roman" w:cstheme="minorHAnsi"/>
          <w:sz w:val="24"/>
          <w:szCs w:val="24"/>
        </w:rPr>
        <w:lastRenderedPageBreak/>
        <w:t>country to come together to</w:t>
      </w:r>
      <w:r w:rsidR="00C05D15" w:rsidRPr="00340C69">
        <w:rPr>
          <w:rFonts w:eastAsia="Times New Roman" w:cstheme="minorHAnsi"/>
          <w:sz w:val="24"/>
          <w:szCs w:val="24"/>
        </w:rPr>
        <w:t xml:space="preserve"> </w:t>
      </w:r>
      <w:r w:rsidRPr="00340C69">
        <w:rPr>
          <w:rFonts w:eastAsia="Times New Roman" w:cstheme="minorHAnsi"/>
          <w:sz w:val="24"/>
          <w:szCs w:val="24"/>
        </w:rPr>
        <w:t xml:space="preserve">help </w:t>
      </w:r>
      <w:r w:rsidR="00C05D15" w:rsidRPr="00340C69">
        <w:rPr>
          <w:rFonts w:eastAsia="Times New Roman" w:cstheme="minorHAnsi"/>
          <w:sz w:val="24"/>
          <w:szCs w:val="24"/>
        </w:rPr>
        <w:t>to ease the burdens</w:t>
      </w:r>
      <w:r w:rsidRPr="00340C69">
        <w:rPr>
          <w:rFonts w:eastAsia="Times New Roman" w:cstheme="minorHAnsi"/>
          <w:sz w:val="24"/>
          <w:szCs w:val="24"/>
        </w:rPr>
        <w:t xml:space="preserve"> caused by the wildfires and g</w:t>
      </w:r>
      <w:r w:rsidR="00C05D15" w:rsidRPr="00340C69">
        <w:rPr>
          <w:rFonts w:eastAsia="Times New Roman" w:cstheme="minorHAnsi"/>
          <w:sz w:val="24"/>
          <w:szCs w:val="24"/>
        </w:rPr>
        <w:t>iv</w:t>
      </w:r>
      <w:r w:rsidR="008F67F1">
        <w:rPr>
          <w:rFonts w:eastAsia="Times New Roman" w:cstheme="minorHAnsi"/>
          <w:sz w:val="24"/>
          <w:szCs w:val="24"/>
        </w:rPr>
        <w:t>e</w:t>
      </w:r>
      <w:r w:rsidRPr="00340C69">
        <w:rPr>
          <w:rFonts w:eastAsia="Times New Roman" w:cstheme="minorHAnsi"/>
          <w:sz w:val="24"/>
          <w:szCs w:val="24"/>
        </w:rPr>
        <w:t xml:space="preserve"> our children and school communities what they need to thrive.”</w:t>
      </w:r>
    </w:p>
    <w:p w:rsidR="00662CFB" w:rsidRPr="00340C69" w:rsidRDefault="00662CFB" w:rsidP="00662CFB">
      <w:pPr>
        <w:rPr>
          <w:rFonts w:cstheme="minorHAnsi"/>
          <w:color w:val="0A2338"/>
          <w:sz w:val="21"/>
          <w:szCs w:val="21"/>
        </w:rPr>
      </w:pPr>
      <w:r w:rsidRPr="00340C69">
        <w:rPr>
          <w:rFonts w:eastAsia="Times New Roman" w:cstheme="minorHAnsi"/>
          <w:sz w:val="24"/>
          <w:szCs w:val="24"/>
        </w:rPr>
        <w:t xml:space="preserve">For </w:t>
      </w:r>
      <w:r w:rsidRPr="00340C69">
        <w:rPr>
          <w:rFonts w:cstheme="minorHAnsi"/>
          <w:sz w:val="24"/>
          <w:szCs w:val="24"/>
        </w:rPr>
        <w:t xml:space="preserve">more information about how to receive state funds as well as additional information and resources on fire safety, visit the California Department of Education's website at </w:t>
      </w:r>
      <w:hyperlink r:id="rId9" w:tgtFrame="_blank" w:history="1">
        <w:r w:rsidRPr="008F67F1">
          <w:rPr>
            <w:rStyle w:val="Hyperlink"/>
            <w:rFonts w:cstheme="minorHAnsi"/>
            <w:b/>
            <w:sz w:val="24"/>
            <w:szCs w:val="21"/>
          </w:rPr>
          <w:t>bit.ly/</w:t>
        </w:r>
        <w:proofErr w:type="spellStart"/>
        <w:r w:rsidRPr="008F67F1">
          <w:rPr>
            <w:rStyle w:val="Hyperlink"/>
            <w:rFonts w:cstheme="minorHAnsi"/>
            <w:b/>
            <w:sz w:val="24"/>
            <w:szCs w:val="21"/>
          </w:rPr>
          <w:t>CADeptofEdFireResources</w:t>
        </w:r>
        <w:proofErr w:type="spellEnd"/>
      </w:hyperlink>
      <w:r w:rsidRPr="008F67F1">
        <w:rPr>
          <w:rFonts w:cstheme="minorHAnsi"/>
          <w:b/>
          <w:color w:val="0A2338"/>
          <w:sz w:val="24"/>
          <w:szCs w:val="21"/>
        </w:rPr>
        <w:t>.</w:t>
      </w:r>
    </w:p>
    <w:p w:rsidR="00A74DF1" w:rsidRPr="00340C69" w:rsidRDefault="00A74DF1" w:rsidP="00A74DF1">
      <w:pPr>
        <w:spacing w:after="0" w:afterAutospacing="1" w:line="240" w:lineRule="auto"/>
        <w:textAlignment w:val="baseline"/>
        <w:outlineLvl w:val="2"/>
        <w:rPr>
          <w:rFonts w:eastAsia="Times New Roman" w:cstheme="minorHAnsi"/>
          <w:b/>
          <w:bCs/>
          <w:sz w:val="24"/>
          <w:szCs w:val="24"/>
        </w:rPr>
      </w:pPr>
      <w:r w:rsidRPr="00340C69">
        <w:rPr>
          <w:rFonts w:eastAsia="Times New Roman" w:cstheme="minorHAnsi"/>
          <w:b/>
          <w:bCs/>
          <w:sz w:val="24"/>
          <w:szCs w:val="24"/>
          <w:bdr w:val="none" w:sz="0" w:space="0" w:color="auto" w:frame="1"/>
        </w:rPr>
        <w:t>About National PTA</w:t>
      </w:r>
    </w:p>
    <w:p w:rsidR="00A74DF1" w:rsidRPr="00340C69" w:rsidRDefault="00A74DF1" w:rsidP="00A74DF1">
      <w:pPr>
        <w:spacing w:after="0" w:line="240" w:lineRule="auto"/>
        <w:textAlignment w:val="baseline"/>
        <w:rPr>
          <w:rFonts w:eastAsia="Times New Roman" w:cstheme="minorHAnsi"/>
          <w:color w:val="444444"/>
          <w:sz w:val="24"/>
          <w:szCs w:val="24"/>
        </w:rPr>
      </w:pPr>
      <w:r w:rsidRPr="00340C69">
        <w:rPr>
          <w:rFonts w:eastAsia="Times New Roman" w:cstheme="minorHAnsi"/>
          <w:sz w:val="24"/>
          <w:szCs w:val="24"/>
        </w:rPr>
        <w:t>National PTA® comprises millions of families, students, teachers, administrators, and business and community leaders devoted to the educational success of children and the promotion of family engagement 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 For more information, visit</w:t>
      </w:r>
      <w:r w:rsidRPr="00340C69">
        <w:rPr>
          <w:rFonts w:eastAsia="Times New Roman" w:cstheme="minorHAnsi"/>
          <w:color w:val="444444"/>
          <w:sz w:val="24"/>
          <w:szCs w:val="24"/>
        </w:rPr>
        <w:t> </w:t>
      </w:r>
      <w:hyperlink r:id="rId10" w:history="1">
        <w:r w:rsidRPr="00340C69">
          <w:rPr>
            <w:rFonts w:eastAsia="Times New Roman" w:cstheme="minorHAnsi"/>
            <w:b/>
            <w:bCs/>
            <w:color w:val="0000FF"/>
            <w:sz w:val="24"/>
            <w:szCs w:val="24"/>
            <w:u w:val="single"/>
            <w:bdr w:val="none" w:sz="0" w:space="0" w:color="auto" w:frame="1"/>
          </w:rPr>
          <w:t>PTA.org</w:t>
        </w:r>
      </w:hyperlink>
      <w:r w:rsidRPr="00340C69">
        <w:rPr>
          <w:rFonts w:eastAsia="Times New Roman" w:cstheme="minorHAnsi"/>
          <w:sz w:val="24"/>
          <w:szCs w:val="24"/>
        </w:rPr>
        <w:t>.</w:t>
      </w:r>
    </w:p>
    <w:p w:rsidR="00A74DF1" w:rsidRDefault="00A74DF1">
      <w:pPr>
        <w:rPr>
          <w:rFonts w:cstheme="minorHAnsi"/>
          <w:sz w:val="24"/>
          <w:szCs w:val="24"/>
        </w:rPr>
      </w:pPr>
    </w:p>
    <w:p w:rsidR="00D66740" w:rsidRPr="00D66740" w:rsidRDefault="00D66740" w:rsidP="00D66740">
      <w:pPr>
        <w:spacing w:after="0" w:afterAutospacing="1" w:line="240" w:lineRule="auto"/>
        <w:textAlignment w:val="baseline"/>
        <w:outlineLvl w:val="2"/>
        <w:rPr>
          <w:rFonts w:eastAsia="Times New Roman" w:cstheme="minorHAnsi"/>
          <w:b/>
          <w:bCs/>
          <w:sz w:val="24"/>
          <w:szCs w:val="24"/>
        </w:rPr>
      </w:pPr>
      <w:r w:rsidRPr="00340C69">
        <w:rPr>
          <w:rFonts w:eastAsia="Times New Roman" w:cstheme="minorHAnsi"/>
          <w:b/>
          <w:bCs/>
          <w:sz w:val="24"/>
          <w:szCs w:val="24"/>
          <w:bdr w:val="none" w:sz="0" w:space="0" w:color="auto" w:frame="1"/>
        </w:rPr>
        <w:t xml:space="preserve">About </w:t>
      </w:r>
      <w:r>
        <w:rPr>
          <w:rFonts w:eastAsia="Times New Roman" w:cstheme="minorHAnsi"/>
          <w:b/>
          <w:bCs/>
          <w:sz w:val="24"/>
          <w:szCs w:val="24"/>
          <w:bdr w:val="none" w:sz="0" w:space="0" w:color="auto" w:frame="1"/>
        </w:rPr>
        <w:t>California PTA</w:t>
      </w:r>
      <w:r>
        <w:rPr>
          <w:rFonts w:eastAsia="Times New Roman"/>
          <w:i/>
          <w:iCs/>
        </w:rPr>
        <w:br/>
      </w:r>
      <w:r w:rsidRPr="00D66740">
        <w:rPr>
          <w:rStyle w:val="Emphasis"/>
          <w:rFonts w:eastAsia="Times New Roman"/>
          <w:i w:val="0"/>
          <w:sz w:val="24"/>
          <w:szCs w:val="24"/>
        </w:rPr>
        <w:t>California State PTA connects families, schools and communities. We are part of the foundation of our public-education system and a trusted messenger to millions of members, parents, families, educators and allied agencies throughout the state. PTA is the nation’s largest volunteer-led child-advocacy association working to drive improvements in the education, health and well-being of all children and families. For more information: </w:t>
      </w:r>
      <w:hyperlink r:id="rId11" w:tgtFrame="_blank" w:history="1">
        <w:r w:rsidRPr="00D66740">
          <w:rPr>
            <w:rStyle w:val="Hyperlink"/>
            <w:i/>
            <w:iCs/>
            <w:sz w:val="24"/>
            <w:szCs w:val="24"/>
          </w:rPr>
          <w:t>www.capta.org</w:t>
        </w:r>
      </w:hyperlink>
      <w:r w:rsidRPr="00D66740">
        <w:rPr>
          <w:rStyle w:val="Emphasis"/>
          <w:rFonts w:eastAsia="Times New Roman"/>
          <w:i w:val="0"/>
          <w:sz w:val="24"/>
          <w:szCs w:val="24"/>
        </w:rPr>
        <w:t>.</w:t>
      </w:r>
    </w:p>
    <w:sectPr w:rsidR="00D66740" w:rsidRPr="00D6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F1"/>
    <w:rsid w:val="000331FB"/>
    <w:rsid w:val="00242EA1"/>
    <w:rsid w:val="00340C69"/>
    <w:rsid w:val="00576334"/>
    <w:rsid w:val="00662CFB"/>
    <w:rsid w:val="006945AD"/>
    <w:rsid w:val="006C7179"/>
    <w:rsid w:val="008F67F1"/>
    <w:rsid w:val="00911B28"/>
    <w:rsid w:val="00930F3F"/>
    <w:rsid w:val="00971A1A"/>
    <w:rsid w:val="00A74DF1"/>
    <w:rsid w:val="00A82CEE"/>
    <w:rsid w:val="00C05D15"/>
    <w:rsid w:val="00D66740"/>
    <w:rsid w:val="00DB20C9"/>
    <w:rsid w:val="00E07125"/>
    <w:rsid w:val="00E95618"/>
    <w:rsid w:val="00F8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04A3"/>
  <w15:chartTrackingRefBased/>
  <w15:docId w15:val="{73A08AD8-F1D7-435A-8959-439B22E8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74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D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4DF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74DF1"/>
    <w:rPr>
      <w:color w:val="0000FF"/>
      <w:u w:val="single"/>
    </w:rPr>
  </w:style>
  <w:style w:type="paragraph" w:styleId="NormalWeb">
    <w:name w:val="Normal (Web)"/>
    <w:basedOn w:val="Normal"/>
    <w:uiPriority w:val="99"/>
    <w:semiHidden/>
    <w:unhideWhenUsed/>
    <w:rsid w:val="00A74D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DF1"/>
    <w:rPr>
      <w:b/>
      <w:bCs/>
    </w:rPr>
  </w:style>
  <w:style w:type="character" w:styleId="UnresolvedMention">
    <w:name w:val="Unresolved Mention"/>
    <w:basedOn w:val="DefaultParagraphFont"/>
    <w:uiPriority w:val="99"/>
    <w:semiHidden/>
    <w:unhideWhenUsed/>
    <w:rsid w:val="00E95618"/>
    <w:rPr>
      <w:color w:val="605E5C"/>
      <w:shd w:val="clear" w:color="auto" w:fill="E1DFDD"/>
    </w:rPr>
  </w:style>
  <w:style w:type="paragraph" w:styleId="BalloonText">
    <w:name w:val="Balloon Text"/>
    <w:basedOn w:val="Normal"/>
    <w:link w:val="BalloonTextChar"/>
    <w:uiPriority w:val="99"/>
    <w:semiHidden/>
    <w:unhideWhenUsed/>
    <w:rsid w:val="00C05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15"/>
    <w:rPr>
      <w:rFonts w:ascii="Segoe UI" w:hAnsi="Segoe UI" w:cs="Segoe UI"/>
      <w:sz w:val="18"/>
      <w:szCs w:val="18"/>
    </w:rPr>
  </w:style>
  <w:style w:type="character" w:styleId="Emphasis">
    <w:name w:val="Emphasis"/>
    <w:basedOn w:val="DefaultParagraphFont"/>
    <w:uiPriority w:val="20"/>
    <w:qFormat/>
    <w:rsid w:val="00D66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207">
      <w:bodyDiv w:val="1"/>
      <w:marLeft w:val="0"/>
      <w:marRight w:val="0"/>
      <w:marTop w:val="0"/>
      <w:marBottom w:val="0"/>
      <w:divBdr>
        <w:top w:val="none" w:sz="0" w:space="0" w:color="auto"/>
        <w:left w:val="none" w:sz="0" w:space="0" w:color="auto"/>
        <w:bottom w:val="none" w:sz="0" w:space="0" w:color="auto"/>
        <w:right w:val="none" w:sz="0" w:space="0" w:color="auto"/>
      </w:divBdr>
    </w:div>
    <w:div w:id="1114517973">
      <w:bodyDiv w:val="1"/>
      <w:marLeft w:val="0"/>
      <w:marRight w:val="0"/>
      <w:marTop w:val="0"/>
      <w:marBottom w:val="0"/>
      <w:divBdr>
        <w:top w:val="none" w:sz="0" w:space="0" w:color="auto"/>
        <w:left w:val="none" w:sz="0" w:space="0" w:color="auto"/>
        <w:bottom w:val="none" w:sz="0" w:space="0" w:color="auto"/>
        <w:right w:val="none" w:sz="0" w:space="0" w:color="auto"/>
      </w:divBdr>
      <w:divsChild>
        <w:div w:id="1095443646">
          <w:marLeft w:val="0"/>
          <w:marRight w:val="0"/>
          <w:marTop w:val="0"/>
          <w:marBottom w:val="0"/>
          <w:divBdr>
            <w:top w:val="none" w:sz="0" w:space="0" w:color="auto"/>
            <w:left w:val="none" w:sz="0" w:space="0" w:color="auto"/>
            <w:bottom w:val="none" w:sz="0" w:space="0" w:color="auto"/>
            <w:right w:val="none" w:sz="0" w:space="0" w:color="auto"/>
          </w:divBdr>
        </w:div>
        <w:div w:id="515655753">
          <w:marLeft w:val="0"/>
          <w:marRight w:val="0"/>
          <w:marTop w:val="0"/>
          <w:marBottom w:val="0"/>
          <w:divBdr>
            <w:top w:val="none" w:sz="0" w:space="0" w:color="auto"/>
            <w:left w:val="none" w:sz="0" w:space="0" w:color="auto"/>
            <w:bottom w:val="none" w:sz="0" w:space="0" w:color="auto"/>
            <w:right w:val="none" w:sz="0" w:space="0" w:color="auto"/>
          </w:divBdr>
          <w:divsChild>
            <w:div w:id="168757102">
              <w:marLeft w:val="0"/>
              <w:marRight w:val="0"/>
              <w:marTop w:val="0"/>
              <w:marBottom w:val="0"/>
              <w:divBdr>
                <w:top w:val="none" w:sz="0" w:space="0" w:color="auto"/>
                <w:left w:val="none" w:sz="0" w:space="0" w:color="auto"/>
                <w:bottom w:val="none" w:sz="0" w:space="0" w:color="auto"/>
                <w:right w:val="none" w:sz="0" w:space="0" w:color="auto"/>
              </w:divBdr>
              <w:divsChild>
                <w:div w:id="1263614446">
                  <w:marLeft w:val="0"/>
                  <w:marRight w:val="0"/>
                  <w:marTop w:val="0"/>
                  <w:marBottom w:val="0"/>
                  <w:divBdr>
                    <w:top w:val="none" w:sz="0" w:space="0" w:color="auto"/>
                    <w:left w:val="none" w:sz="0" w:space="0" w:color="auto"/>
                    <w:bottom w:val="none" w:sz="0" w:space="0" w:color="auto"/>
                    <w:right w:val="none" w:sz="0" w:space="0" w:color="auto"/>
                  </w:divBdr>
                  <w:divsChild>
                    <w:div w:id="314182422">
                      <w:marLeft w:val="0"/>
                      <w:marRight w:val="0"/>
                      <w:marTop w:val="0"/>
                      <w:marBottom w:val="0"/>
                      <w:divBdr>
                        <w:top w:val="none" w:sz="0" w:space="0" w:color="auto"/>
                        <w:left w:val="none" w:sz="0" w:space="0" w:color="auto"/>
                        <w:bottom w:val="none" w:sz="0" w:space="0" w:color="auto"/>
                        <w:right w:val="none" w:sz="0" w:space="0" w:color="auto"/>
                      </w:divBdr>
                      <w:divsChild>
                        <w:div w:id="245967999">
                          <w:marLeft w:val="0"/>
                          <w:marRight w:val="0"/>
                          <w:marTop w:val="0"/>
                          <w:marBottom w:val="0"/>
                          <w:divBdr>
                            <w:top w:val="none" w:sz="0" w:space="0" w:color="auto"/>
                            <w:left w:val="none" w:sz="0" w:space="0" w:color="auto"/>
                            <w:bottom w:val="none" w:sz="0" w:space="0" w:color="auto"/>
                            <w:right w:val="none" w:sz="0" w:space="0" w:color="auto"/>
                          </w:divBdr>
                          <w:divsChild>
                            <w:div w:id="718286875">
                              <w:marLeft w:val="0"/>
                              <w:marRight w:val="0"/>
                              <w:marTop w:val="0"/>
                              <w:marBottom w:val="0"/>
                              <w:divBdr>
                                <w:top w:val="none" w:sz="0" w:space="0" w:color="auto"/>
                                <w:left w:val="none" w:sz="0" w:space="0" w:color="auto"/>
                                <w:bottom w:val="none" w:sz="0" w:space="0" w:color="auto"/>
                                <w:right w:val="none" w:sz="0" w:space="0" w:color="auto"/>
                              </w:divBdr>
                              <w:divsChild>
                                <w:div w:id="6322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0179">
              <w:marLeft w:val="0"/>
              <w:marRight w:val="0"/>
              <w:marTop w:val="0"/>
              <w:marBottom w:val="0"/>
              <w:divBdr>
                <w:top w:val="none" w:sz="0" w:space="0" w:color="auto"/>
                <w:left w:val="none" w:sz="0" w:space="0" w:color="auto"/>
                <w:bottom w:val="none" w:sz="0" w:space="0" w:color="auto"/>
                <w:right w:val="none" w:sz="0" w:space="0" w:color="auto"/>
              </w:divBdr>
              <w:divsChild>
                <w:div w:id="888803083">
                  <w:marLeft w:val="0"/>
                  <w:marRight w:val="0"/>
                  <w:marTop w:val="0"/>
                  <w:marBottom w:val="0"/>
                  <w:divBdr>
                    <w:top w:val="none" w:sz="0" w:space="0" w:color="auto"/>
                    <w:left w:val="none" w:sz="0" w:space="0" w:color="auto"/>
                    <w:bottom w:val="none" w:sz="0" w:space="0" w:color="auto"/>
                    <w:right w:val="none" w:sz="0" w:space="0" w:color="auto"/>
                  </w:divBdr>
                  <w:divsChild>
                    <w:div w:id="3516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3101">
              <w:marLeft w:val="0"/>
              <w:marRight w:val="0"/>
              <w:marTop w:val="0"/>
              <w:marBottom w:val="0"/>
              <w:divBdr>
                <w:top w:val="none" w:sz="0" w:space="0" w:color="auto"/>
                <w:left w:val="none" w:sz="0" w:space="0" w:color="auto"/>
                <w:bottom w:val="none" w:sz="0" w:space="0" w:color="auto"/>
                <w:right w:val="none" w:sz="0" w:space="0" w:color="auto"/>
              </w:divBdr>
              <w:divsChild>
                <w:div w:id="400102614">
                  <w:marLeft w:val="0"/>
                  <w:marRight w:val="0"/>
                  <w:marTop w:val="0"/>
                  <w:marBottom w:val="0"/>
                  <w:divBdr>
                    <w:top w:val="none" w:sz="0" w:space="0" w:color="auto"/>
                    <w:left w:val="none" w:sz="0" w:space="0" w:color="auto"/>
                    <w:bottom w:val="none" w:sz="0" w:space="0" w:color="auto"/>
                    <w:right w:val="none" w:sz="0" w:space="0" w:color="auto"/>
                  </w:divBdr>
                </w:div>
              </w:divsChild>
            </w:div>
            <w:div w:id="2017074028">
              <w:marLeft w:val="0"/>
              <w:marRight w:val="0"/>
              <w:marTop w:val="0"/>
              <w:marBottom w:val="0"/>
              <w:divBdr>
                <w:top w:val="none" w:sz="0" w:space="0" w:color="auto"/>
                <w:left w:val="none" w:sz="0" w:space="0" w:color="auto"/>
                <w:bottom w:val="none" w:sz="0" w:space="0" w:color="auto"/>
                <w:right w:val="none" w:sz="0" w:space="0" w:color="auto"/>
              </w:divBdr>
              <w:divsChild>
                <w:div w:id="10649105">
                  <w:marLeft w:val="0"/>
                  <w:marRight w:val="0"/>
                  <w:marTop w:val="0"/>
                  <w:marBottom w:val="0"/>
                  <w:divBdr>
                    <w:top w:val="none" w:sz="0" w:space="0" w:color="auto"/>
                    <w:left w:val="none" w:sz="0" w:space="0" w:color="auto"/>
                    <w:bottom w:val="none" w:sz="0" w:space="0" w:color="auto"/>
                    <w:right w:val="none" w:sz="0" w:space="0" w:color="auto"/>
                  </w:divBdr>
                  <w:divsChild>
                    <w:div w:id="66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12338">
      <w:bodyDiv w:val="1"/>
      <w:marLeft w:val="0"/>
      <w:marRight w:val="0"/>
      <w:marTop w:val="0"/>
      <w:marBottom w:val="0"/>
      <w:divBdr>
        <w:top w:val="none" w:sz="0" w:space="0" w:color="auto"/>
        <w:left w:val="none" w:sz="0" w:space="0" w:color="auto"/>
        <w:bottom w:val="none" w:sz="0" w:space="0" w:color="auto"/>
        <w:right w:val="none" w:sz="0" w:space="0" w:color="auto"/>
      </w:divBdr>
      <w:divsChild>
        <w:div w:id="685404432">
          <w:marLeft w:val="0"/>
          <w:marRight w:val="0"/>
          <w:marTop w:val="0"/>
          <w:marBottom w:val="0"/>
          <w:divBdr>
            <w:top w:val="none" w:sz="0" w:space="0" w:color="auto"/>
            <w:left w:val="none" w:sz="0" w:space="0" w:color="auto"/>
            <w:bottom w:val="none" w:sz="0" w:space="0" w:color="auto"/>
            <w:right w:val="none" w:sz="0" w:space="0" w:color="auto"/>
          </w:divBdr>
        </w:div>
        <w:div w:id="676153824">
          <w:marLeft w:val="0"/>
          <w:marRight w:val="0"/>
          <w:marTop w:val="0"/>
          <w:marBottom w:val="0"/>
          <w:divBdr>
            <w:top w:val="none" w:sz="0" w:space="0" w:color="auto"/>
            <w:left w:val="none" w:sz="0" w:space="0" w:color="auto"/>
            <w:bottom w:val="none" w:sz="0" w:space="0" w:color="auto"/>
            <w:right w:val="none" w:sz="0" w:space="0" w:color="auto"/>
          </w:divBdr>
        </w:div>
        <w:div w:id="847719103">
          <w:marLeft w:val="0"/>
          <w:marRight w:val="0"/>
          <w:marTop w:val="0"/>
          <w:marBottom w:val="0"/>
          <w:divBdr>
            <w:top w:val="none" w:sz="0" w:space="0" w:color="auto"/>
            <w:left w:val="none" w:sz="0" w:space="0" w:color="auto"/>
            <w:bottom w:val="none" w:sz="0" w:space="0" w:color="auto"/>
            <w:right w:val="none" w:sz="0" w:space="0" w:color="auto"/>
          </w:divBdr>
        </w:div>
        <w:div w:id="1661808495">
          <w:marLeft w:val="0"/>
          <w:marRight w:val="0"/>
          <w:marTop w:val="675"/>
          <w:marBottom w:val="0"/>
          <w:divBdr>
            <w:top w:val="none" w:sz="0" w:space="0" w:color="auto"/>
            <w:left w:val="none" w:sz="0" w:space="0" w:color="auto"/>
            <w:bottom w:val="none" w:sz="0" w:space="0" w:color="auto"/>
            <w:right w:val="none" w:sz="0" w:space="0" w:color="auto"/>
          </w:divBdr>
        </w:div>
      </w:divsChild>
    </w:div>
    <w:div w:id="170566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calunitedway.org/camp-fi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loro.salvationarm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pta.org/Get-Involved/Donate" TargetMode="External"/><Relationship Id="rId11" Type="http://schemas.openxmlformats.org/officeDocument/2006/relationships/hyperlink" Target="http://capta.benchurl.com/c/l?u=84CA77B&amp;e=D9784A&amp;c=4592C&amp;t=0&amp;l=25864D85&amp;email=YM8M6D8KeaIEyKGQAwuay1ChLVqEDDIg&amp;seq=1" TargetMode="External"/><Relationship Id="rId5" Type="http://schemas.openxmlformats.org/officeDocument/2006/relationships/hyperlink" Target="http://capta.benchurl.com/c/l?u=84CA922&amp;e=D9784A&amp;c=4592C&amp;t=0&amp;l=25864D85&amp;email=YM8M6D8KeaIEyKGQAwuay1ChLVqEDDIg&amp;seq=1" TargetMode="External"/><Relationship Id="rId10" Type="http://schemas.openxmlformats.org/officeDocument/2006/relationships/hyperlink" Target="https://www.pta.org/" TargetMode="External"/><Relationship Id="rId4" Type="http://schemas.openxmlformats.org/officeDocument/2006/relationships/hyperlink" Target="http://capta.benchurl.com/c/l?u=84CA921&amp;e=D9784A&amp;c=4592C&amp;t=0&amp;l=25864D85&amp;email=YM8M6D8KeaIEyKGQAwuay1ChLVqEDDIg&amp;seq=1" TargetMode="External"/><Relationship Id="rId9" Type="http://schemas.openxmlformats.org/officeDocument/2006/relationships/hyperlink" Target="http://capta.benchurl.com/c/l?u=84CA9CF&amp;e=D9784A&amp;c=4592C&amp;t=0&amp;l=25864D85&amp;email=YM8M6D8KeaIEyKGQAwuay1ChLVqEDDIg&amp;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Young</dc:creator>
  <cp:keywords/>
  <dc:description/>
  <cp:lastModifiedBy>LaWanda Toney</cp:lastModifiedBy>
  <cp:revision>2</cp:revision>
  <dcterms:created xsi:type="dcterms:W3CDTF">2018-11-20T21:35:00Z</dcterms:created>
  <dcterms:modified xsi:type="dcterms:W3CDTF">2018-11-20T21:35:00Z</dcterms:modified>
</cp:coreProperties>
</file>